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695F" w14:textId="77777777" w:rsidR="00023C91" w:rsidRPr="000937E7" w:rsidRDefault="00023C91">
      <w:pPr>
        <w:rPr>
          <w:rFonts w:ascii="Times New Roman" w:hAnsi="Times New Roman" w:cs="Times New Roman"/>
        </w:rPr>
      </w:pPr>
    </w:p>
    <w:p w14:paraId="4AB1288B" w14:textId="518D3408" w:rsidR="004A5C29" w:rsidRPr="000937E7" w:rsidRDefault="004A5C29" w:rsidP="007A138E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0937E7">
        <w:rPr>
          <w:rFonts w:ascii="Times New Roman" w:hAnsi="Times New Roman" w:cs="Times New Roman"/>
          <w:b/>
          <w:bCs/>
          <w:sz w:val="32"/>
          <w:szCs w:val="32"/>
          <w:u w:val="single"/>
        </w:rPr>
        <w:t>KIYAWA LOCAL GOVERNMENT</w:t>
      </w:r>
    </w:p>
    <w:p w14:paraId="1B24E057" w14:textId="383C1F59" w:rsidR="004A5C29" w:rsidRPr="002C694A" w:rsidRDefault="004A5C29" w:rsidP="002C694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C694A">
        <w:rPr>
          <w:rFonts w:ascii="Times New Roman" w:hAnsi="Times New Roman" w:cs="Times New Roman"/>
          <w:b/>
          <w:bCs/>
          <w:sz w:val="28"/>
          <w:szCs w:val="28"/>
          <w:u w:val="single"/>
        </w:rPr>
        <w:t>DISCLOSURE AND GENERAL OBSERVATIONS FOR THE THE YEAR ENDED 31</w:t>
      </w:r>
      <w:r w:rsidRPr="002C694A">
        <w:rPr>
          <w:rFonts w:ascii="Times New Roman" w:hAnsi="Times New Roman" w:cs="Times New Roman"/>
          <w:b/>
          <w:bCs/>
          <w:sz w:val="28"/>
          <w:szCs w:val="28"/>
          <w:u w:val="single"/>
          <w:vertAlign w:val="superscript"/>
        </w:rPr>
        <w:t>ST</w:t>
      </w:r>
      <w:r w:rsidRPr="002C694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-DECEMBER 2024</w:t>
      </w:r>
    </w:p>
    <w:p w14:paraId="0080BFAA" w14:textId="2E02D3BC" w:rsidR="004A5C29" w:rsidRPr="000937E7" w:rsidRDefault="004A5C29" w:rsidP="007A13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1 GOVERNMENT SHARE OF FAAC STATUTORY REVENUE</w:t>
      </w:r>
    </w:p>
    <w:p w14:paraId="329CAC3C" w14:textId="09DE70F9" w:rsidR="004A5C29" w:rsidRPr="000937E7" w:rsidRDefault="004A5C29" w:rsidP="004A5C29">
      <w:pPr>
        <w:ind w:firstLine="720"/>
        <w:rPr>
          <w:rFonts w:ascii="Times New Roman" w:hAnsi="Times New Roman" w:cs="Times New Roman"/>
        </w:rPr>
      </w:pPr>
      <w:r w:rsidRPr="002C694A">
        <w:rPr>
          <w:rFonts w:ascii="Times New Roman" w:hAnsi="Times New Roman" w:cs="Times New Roman"/>
          <w:sz w:val="24"/>
          <w:szCs w:val="24"/>
        </w:rPr>
        <w:t>Kiyawa Local Government Council receive</w:t>
      </w:r>
      <w:r w:rsidR="00AF56A2">
        <w:rPr>
          <w:rFonts w:ascii="Times New Roman" w:hAnsi="Times New Roman" w:cs="Times New Roman"/>
          <w:sz w:val="24"/>
          <w:szCs w:val="24"/>
        </w:rPr>
        <w:t xml:space="preserve">d </w:t>
      </w:r>
      <w:r w:rsidRPr="002C694A">
        <w:rPr>
          <w:rFonts w:ascii="Times New Roman" w:hAnsi="Times New Roman" w:cs="Times New Roman"/>
          <w:sz w:val="24"/>
          <w:szCs w:val="24"/>
        </w:rPr>
        <w:t xml:space="preserve">the Sum of Two Billion One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Twenty-Five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Nine Hundred and seventeen Thousand Two Hundred and Thirty Naira </w:t>
      </w:r>
      <w:r w:rsidR="00A41834" w:rsidRPr="002C694A">
        <w:rPr>
          <w:rFonts w:ascii="Times New Roman" w:hAnsi="Times New Roman" w:cs="Times New Roman"/>
          <w:sz w:val="24"/>
          <w:szCs w:val="24"/>
        </w:rPr>
        <w:t>Seventy-Eight</w:t>
      </w:r>
      <w:r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="00A41834" w:rsidRPr="002C694A">
        <w:rPr>
          <w:rFonts w:ascii="Times New Roman" w:hAnsi="Times New Roman" w:cs="Times New Roman"/>
          <w:sz w:val="24"/>
          <w:szCs w:val="24"/>
        </w:rPr>
        <w:t>Naira (2,125,917,230.78</w:t>
      </w:r>
      <w:r w:rsidRPr="002C694A">
        <w:rPr>
          <w:rFonts w:ascii="Times New Roman" w:hAnsi="Times New Roman" w:cs="Times New Roman"/>
          <w:sz w:val="24"/>
          <w:szCs w:val="24"/>
        </w:rPr>
        <w:t xml:space="preserve">) as Statutory revenue from the Federation Account representing 80.86 percent of </w:t>
      </w:r>
      <w:r w:rsidR="00276C1F" w:rsidRPr="002C694A">
        <w:rPr>
          <w:rFonts w:ascii="Times New Roman" w:hAnsi="Times New Roman" w:cs="Times New Roman"/>
          <w:sz w:val="24"/>
          <w:szCs w:val="24"/>
        </w:rPr>
        <w:t>the</w:t>
      </w:r>
      <w:r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="00A41834" w:rsidRPr="002C694A">
        <w:rPr>
          <w:rFonts w:ascii="Times New Roman" w:hAnsi="Times New Roman" w:cs="Times New Roman"/>
          <w:sz w:val="24"/>
          <w:szCs w:val="24"/>
        </w:rPr>
        <w:t>budgeted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amount of Two Billion Six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Twenty-Nine</w:t>
      </w:r>
      <w:r w:rsidR="006A32A7" w:rsidRPr="002C694A">
        <w:rPr>
          <w:rFonts w:ascii="Times New Roman" w:hAnsi="Times New Roman" w:cs="Times New Roman"/>
          <w:sz w:val="24"/>
          <w:szCs w:val="24"/>
        </w:rPr>
        <w:t xml:space="preserve"> Million Two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Fifty-Eight</w:t>
      </w:r>
      <w:r w:rsidR="006A32A7" w:rsidRPr="002C694A">
        <w:rPr>
          <w:rFonts w:ascii="Times New Roman" w:hAnsi="Times New Roman" w:cs="Times New Roman"/>
          <w:sz w:val="24"/>
          <w:szCs w:val="24"/>
        </w:rPr>
        <w:t xml:space="preserve"> Thousand Four Hundred and Thirty Naira (2,629,258,430.00</w:t>
      </w:r>
      <w:r w:rsidR="006A32A7" w:rsidRPr="000937E7">
        <w:rPr>
          <w:rFonts w:ascii="Times New Roman" w:hAnsi="Times New Roman" w:cs="Times New Roman"/>
        </w:rPr>
        <w:t>)</w:t>
      </w:r>
    </w:p>
    <w:p w14:paraId="4311184D" w14:textId="2C5315A1" w:rsidR="006A32A7" w:rsidRPr="000937E7" w:rsidRDefault="006A32A7" w:rsidP="007A13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2 GOVERNMENT SHARE OF VAT</w:t>
      </w:r>
    </w:p>
    <w:p w14:paraId="58ADC66F" w14:textId="71856519" w:rsidR="00626D48" w:rsidRPr="002C694A" w:rsidRDefault="006A32A7" w:rsidP="004A5C2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The Sum of Two Billion Two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Sixty-One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Five Hundred and Seventeen Thousand Four Hundred and </w:t>
      </w:r>
      <w:r w:rsidR="007A138E" w:rsidRPr="002C694A">
        <w:rPr>
          <w:rFonts w:ascii="Times New Roman" w:hAnsi="Times New Roman" w:cs="Times New Roman"/>
          <w:sz w:val="24"/>
          <w:szCs w:val="24"/>
        </w:rPr>
        <w:t>Twenty-Eight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</w:t>
      </w:r>
      <w:r w:rsidR="007A138E" w:rsidRPr="002C694A">
        <w:rPr>
          <w:rFonts w:ascii="Times New Roman" w:hAnsi="Times New Roman" w:cs="Times New Roman"/>
          <w:sz w:val="24"/>
          <w:szCs w:val="24"/>
        </w:rPr>
        <w:t>Twenty-Four</w:t>
      </w:r>
      <w:r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="00276C1F" w:rsidRPr="002C694A">
        <w:rPr>
          <w:rFonts w:ascii="Times New Roman" w:hAnsi="Times New Roman" w:cs="Times New Roman"/>
          <w:sz w:val="24"/>
          <w:szCs w:val="24"/>
        </w:rPr>
        <w:t>Kobo (</w:t>
      </w:r>
      <w:r w:rsidRPr="002C694A">
        <w:rPr>
          <w:rFonts w:ascii="Times New Roman" w:hAnsi="Times New Roman" w:cs="Times New Roman"/>
          <w:sz w:val="24"/>
          <w:szCs w:val="24"/>
        </w:rPr>
        <w:t xml:space="preserve">2,261,517,428.24) was received as Government Share of VAT from </w:t>
      </w:r>
      <w:r w:rsidR="00AF56A2">
        <w:rPr>
          <w:rFonts w:ascii="Times New Roman" w:hAnsi="Times New Roman" w:cs="Times New Roman"/>
          <w:sz w:val="24"/>
          <w:szCs w:val="24"/>
        </w:rPr>
        <w:t>t</w:t>
      </w:r>
      <w:r w:rsidRPr="002C694A">
        <w:rPr>
          <w:rFonts w:ascii="Times New Roman" w:hAnsi="Times New Roman" w:cs="Times New Roman"/>
          <w:sz w:val="24"/>
          <w:szCs w:val="24"/>
        </w:rPr>
        <w:t>he Federation Account for the year ended 31</w:t>
      </w:r>
      <w:r w:rsidRPr="002C694A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2C694A">
        <w:rPr>
          <w:rFonts w:ascii="Times New Roman" w:hAnsi="Times New Roman" w:cs="Times New Roman"/>
          <w:sz w:val="24"/>
          <w:szCs w:val="24"/>
        </w:rPr>
        <w:t xml:space="preserve"> -</w:t>
      </w:r>
      <w:r w:rsidR="007A138E" w:rsidRPr="002C694A">
        <w:rPr>
          <w:rFonts w:ascii="Times New Roman" w:hAnsi="Times New Roman" w:cs="Times New Roman"/>
          <w:sz w:val="24"/>
          <w:szCs w:val="24"/>
        </w:rPr>
        <w:t>December</w:t>
      </w:r>
      <w:r w:rsidRPr="002C694A">
        <w:rPr>
          <w:rFonts w:ascii="Times New Roman" w:hAnsi="Times New Roman" w:cs="Times New Roman"/>
          <w:sz w:val="24"/>
          <w:szCs w:val="24"/>
        </w:rPr>
        <w:t xml:space="preserve"> 2024 which represents 165.87 percent of the </w:t>
      </w:r>
      <w:r w:rsidR="00626D48" w:rsidRPr="002C694A">
        <w:rPr>
          <w:rFonts w:ascii="Times New Roman" w:hAnsi="Times New Roman" w:cs="Times New Roman"/>
          <w:sz w:val="24"/>
          <w:szCs w:val="24"/>
        </w:rPr>
        <w:t xml:space="preserve">budgeted amount of the One Billion Three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Sixty-Three</w:t>
      </w:r>
      <w:r w:rsidR="00626D48" w:rsidRPr="002C694A">
        <w:rPr>
          <w:rFonts w:ascii="Times New Roman" w:hAnsi="Times New Roman" w:cs="Times New Roman"/>
          <w:sz w:val="24"/>
          <w:szCs w:val="24"/>
        </w:rPr>
        <w:t xml:space="preserve"> Million Four Hundred and Twenty Thousand Seven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Twenty-Five</w:t>
      </w:r>
      <w:r w:rsidR="00626D48" w:rsidRPr="002C694A">
        <w:rPr>
          <w:rFonts w:ascii="Times New Roman" w:hAnsi="Times New Roman" w:cs="Times New Roman"/>
          <w:sz w:val="24"/>
          <w:szCs w:val="24"/>
        </w:rPr>
        <w:t xml:space="preserve"> Naira (1,363,420,725.00)</w:t>
      </w:r>
    </w:p>
    <w:p w14:paraId="08DA4EA0" w14:textId="024FCD80" w:rsidR="00626D48" w:rsidRPr="000937E7" w:rsidRDefault="00626D48" w:rsidP="007A13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</w:t>
      </w:r>
      <w:r w:rsidR="007A138E"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TRANSFERS</w:t>
      </w: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FROM OTHER GOVERNMENT ENTITIES</w:t>
      </w:r>
    </w:p>
    <w:p w14:paraId="62AA6150" w14:textId="58D6A09A" w:rsidR="005B20AE" w:rsidRPr="002C694A" w:rsidRDefault="00626D48" w:rsidP="00AF56A2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The Sum </w:t>
      </w:r>
      <w:r w:rsidR="007A138E" w:rsidRPr="002C694A">
        <w:rPr>
          <w:rFonts w:ascii="Times New Roman" w:hAnsi="Times New Roman" w:cs="Times New Roman"/>
          <w:sz w:val="24"/>
          <w:szCs w:val="24"/>
        </w:rPr>
        <w:t>Ninety-Eight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Nine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Seventy-Two</w:t>
      </w:r>
      <w:r w:rsidRPr="002C694A">
        <w:rPr>
          <w:rFonts w:ascii="Times New Roman" w:hAnsi="Times New Roman" w:cs="Times New Roman"/>
          <w:sz w:val="24"/>
          <w:szCs w:val="24"/>
        </w:rPr>
        <w:t xml:space="preserve"> Thousand Three Hundred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Eighty-One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Sixty Kobo (98,972,381.60) Was received From State </w:t>
      </w:r>
      <w:r w:rsidR="00AF56A2">
        <w:rPr>
          <w:rFonts w:ascii="Times New Roman" w:hAnsi="Times New Roman" w:cs="Times New Roman"/>
          <w:sz w:val="24"/>
          <w:szCs w:val="24"/>
        </w:rPr>
        <w:t>Independent revenue</w:t>
      </w:r>
      <w:r w:rsidRPr="002C694A">
        <w:rPr>
          <w:rFonts w:ascii="Times New Roman" w:hAnsi="Times New Roman" w:cs="Times New Roman"/>
          <w:sz w:val="24"/>
          <w:szCs w:val="24"/>
        </w:rPr>
        <w:t xml:space="preserve"> and Stabilization account From </w:t>
      </w:r>
      <w:r w:rsidR="00276C1F" w:rsidRPr="002C694A">
        <w:rPr>
          <w:rFonts w:ascii="Times New Roman" w:hAnsi="Times New Roman" w:cs="Times New Roman"/>
          <w:sz w:val="24"/>
          <w:szCs w:val="24"/>
        </w:rPr>
        <w:t>the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Ministry </w:t>
      </w:r>
      <w:r w:rsidR="00276C1F" w:rsidRPr="002C694A">
        <w:rPr>
          <w:rFonts w:ascii="Times New Roman" w:hAnsi="Times New Roman" w:cs="Times New Roman"/>
          <w:sz w:val="24"/>
          <w:szCs w:val="24"/>
        </w:rPr>
        <w:t>for</w:t>
      </w:r>
      <w:r w:rsidRPr="002C694A">
        <w:rPr>
          <w:rFonts w:ascii="Times New Roman" w:hAnsi="Times New Roman" w:cs="Times New Roman"/>
          <w:sz w:val="24"/>
          <w:szCs w:val="24"/>
        </w:rPr>
        <w:t xml:space="preserve"> Local Governments representing 4,984.62</w:t>
      </w:r>
      <w:r w:rsidR="005B20AE" w:rsidRPr="002C694A">
        <w:rPr>
          <w:rFonts w:ascii="Times New Roman" w:hAnsi="Times New Roman" w:cs="Times New Roman"/>
          <w:sz w:val="24"/>
          <w:szCs w:val="24"/>
        </w:rPr>
        <w:t>% of the budgeted amount of Two Million Naira (2,000,000)</w:t>
      </w:r>
    </w:p>
    <w:p w14:paraId="2666070C" w14:textId="04AC05DD" w:rsidR="005B20AE" w:rsidRPr="000937E7" w:rsidRDefault="005B20AE" w:rsidP="007A13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7A138E"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NON-TAX</w:t>
      </w: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REVENUE</w:t>
      </w:r>
    </w:p>
    <w:p w14:paraId="1CA8F87C" w14:textId="3DB27EB8" w:rsidR="005B20AE" w:rsidRPr="002C694A" w:rsidRDefault="005B20AE" w:rsidP="00AF56A2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Total Sum of </w:t>
      </w:r>
      <w:r w:rsidR="00A41834" w:rsidRPr="002C694A">
        <w:rPr>
          <w:rFonts w:ascii="Times New Roman" w:hAnsi="Times New Roman" w:cs="Times New Roman"/>
          <w:sz w:val="24"/>
          <w:szCs w:val="24"/>
        </w:rPr>
        <w:t>Twenty-Seven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Seven Hundred and Fourty Seven Thousand Three </w:t>
      </w:r>
      <w:r w:rsidR="007A138E" w:rsidRPr="002C694A">
        <w:rPr>
          <w:rFonts w:ascii="Times New Roman" w:hAnsi="Times New Roman" w:cs="Times New Roman"/>
          <w:sz w:val="24"/>
          <w:szCs w:val="24"/>
        </w:rPr>
        <w:t>Hundred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and </w:t>
      </w:r>
      <w:r w:rsidR="00A41834" w:rsidRPr="002C694A">
        <w:rPr>
          <w:rFonts w:ascii="Times New Roman" w:hAnsi="Times New Roman" w:cs="Times New Roman"/>
          <w:sz w:val="24"/>
          <w:szCs w:val="24"/>
        </w:rPr>
        <w:t>Thirty-Four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</w:t>
      </w:r>
      <w:r w:rsidR="007A138E" w:rsidRPr="002C694A">
        <w:rPr>
          <w:rFonts w:ascii="Times New Roman" w:hAnsi="Times New Roman" w:cs="Times New Roman"/>
          <w:sz w:val="24"/>
          <w:szCs w:val="24"/>
        </w:rPr>
        <w:t>Twenty-Four</w:t>
      </w:r>
      <w:r w:rsidRPr="002C694A">
        <w:rPr>
          <w:rFonts w:ascii="Times New Roman" w:hAnsi="Times New Roman" w:cs="Times New Roman"/>
          <w:sz w:val="24"/>
          <w:szCs w:val="24"/>
        </w:rPr>
        <w:t xml:space="preserve"> Kobo (27,747,334.24) was received by the Local Government as </w:t>
      </w:r>
      <w:r w:rsidR="00A41834" w:rsidRPr="002C694A">
        <w:rPr>
          <w:rFonts w:ascii="Times New Roman" w:hAnsi="Times New Roman" w:cs="Times New Roman"/>
          <w:sz w:val="24"/>
          <w:szCs w:val="24"/>
        </w:rPr>
        <w:t>non-tax</w:t>
      </w:r>
      <w:r w:rsidRPr="002C694A">
        <w:rPr>
          <w:rFonts w:ascii="Times New Roman" w:hAnsi="Times New Roman" w:cs="Times New Roman"/>
          <w:sz w:val="24"/>
          <w:szCs w:val="24"/>
        </w:rPr>
        <w:t xml:space="preserve"> revenue during the year ended 31</w:t>
      </w:r>
      <w:r w:rsidRPr="002C694A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2C694A">
        <w:rPr>
          <w:rFonts w:ascii="Times New Roman" w:hAnsi="Times New Roman" w:cs="Times New Roman"/>
          <w:sz w:val="24"/>
          <w:szCs w:val="24"/>
        </w:rPr>
        <w:t xml:space="preserve"> -</w:t>
      </w:r>
      <w:r w:rsidR="007A138E" w:rsidRPr="002C694A">
        <w:rPr>
          <w:rFonts w:ascii="Times New Roman" w:hAnsi="Times New Roman" w:cs="Times New Roman"/>
          <w:sz w:val="24"/>
          <w:szCs w:val="24"/>
        </w:rPr>
        <w:t>December</w:t>
      </w:r>
      <w:r w:rsidRPr="002C694A">
        <w:rPr>
          <w:rFonts w:ascii="Times New Roman" w:hAnsi="Times New Roman" w:cs="Times New Roman"/>
          <w:sz w:val="24"/>
          <w:szCs w:val="24"/>
        </w:rPr>
        <w:t xml:space="preserve"> 2024 representing 82.02 percent of the budgeted amount of </w:t>
      </w:r>
      <w:r w:rsidR="00A41834" w:rsidRPr="002C694A">
        <w:rPr>
          <w:rFonts w:ascii="Times New Roman" w:hAnsi="Times New Roman" w:cs="Times New Roman"/>
          <w:sz w:val="24"/>
          <w:szCs w:val="24"/>
        </w:rPr>
        <w:t>Thirty-Three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Eight Hundred and Thirty Thousand Naira (33,830,000.00)</w:t>
      </w:r>
    </w:p>
    <w:p w14:paraId="0FCAD49B" w14:textId="3A3F735A" w:rsidR="005B20AE" w:rsidRPr="000937E7" w:rsidRDefault="007A138E" w:rsidP="007A13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 </w:t>
      </w:r>
      <w:r w:rsidR="005B20AE"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BANK RECONCILIATION STATEMENT</w:t>
      </w:r>
    </w:p>
    <w:p w14:paraId="480909B3" w14:textId="526F61B5" w:rsidR="007A138E" w:rsidRPr="002C694A" w:rsidRDefault="005B20AE" w:rsidP="00AF56A2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All the accounts </w:t>
      </w:r>
      <w:r w:rsidR="00AF56A2">
        <w:rPr>
          <w:rFonts w:ascii="Times New Roman" w:hAnsi="Times New Roman" w:cs="Times New Roman"/>
          <w:sz w:val="24"/>
          <w:szCs w:val="24"/>
        </w:rPr>
        <w:t>maintained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="007A138E" w:rsidRPr="002C694A">
        <w:rPr>
          <w:rFonts w:ascii="Times New Roman" w:hAnsi="Times New Roman" w:cs="Times New Roman"/>
          <w:sz w:val="24"/>
          <w:szCs w:val="24"/>
        </w:rPr>
        <w:t xml:space="preserve">by the Kiyawa Local Government Council have been </w:t>
      </w:r>
      <w:r w:rsidR="00AF56A2">
        <w:rPr>
          <w:rFonts w:ascii="Times New Roman" w:hAnsi="Times New Roman" w:cs="Times New Roman"/>
          <w:sz w:val="24"/>
          <w:szCs w:val="24"/>
        </w:rPr>
        <w:t>properly</w:t>
      </w:r>
      <w:r w:rsidR="00AF56A2" w:rsidRPr="002C694A">
        <w:rPr>
          <w:rFonts w:ascii="Times New Roman" w:hAnsi="Times New Roman" w:cs="Times New Roman"/>
          <w:sz w:val="24"/>
          <w:szCs w:val="24"/>
        </w:rPr>
        <w:t xml:space="preserve"> reconciled</w:t>
      </w:r>
      <w:r w:rsidR="007A138E" w:rsidRPr="002C694A">
        <w:rPr>
          <w:rFonts w:ascii="Times New Roman" w:hAnsi="Times New Roman" w:cs="Times New Roman"/>
          <w:sz w:val="24"/>
          <w:szCs w:val="24"/>
        </w:rPr>
        <w:t xml:space="preserve"> as at 31</w:t>
      </w:r>
      <w:r w:rsidR="007A138E" w:rsidRPr="002C694A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7A138E" w:rsidRPr="002C694A">
        <w:rPr>
          <w:rFonts w:ascii="Times New Roman" w:hAnsi="Times New Roman" w:cs="Times New Roman"/>
          <w:sz w:val="24"/>
          <w:szCs w:val="24"/>
        </w:rPr>
        <w:t xml:space="preserve"> -December 2024.</w:t>
      </w:r>
    </w:p>
    <w:p w14:paraId="1DA8930A" w14:textId="77777777" w:rsidR="007A138E" w:rsidRPr="000937E7" w:rsidRDefault="007A138E" w:rsidP="007A138E">
      <w:pPr>
        <w:rPr>
          <w:rFonts w:ascii="Times New Roman" w:hAnsi="Times New Roman" w:cs="Times New Roman"/>
          <w:b/>
          <w:bCs/>
          <w:u w:val="single"/>
        </w:rPr>
      </w:pPr>
      <w:r w:rsidRPr="000937E7">
        <w:rPr>
          <w:rFonts w:ascii="Times New Roman" w:hAnsi="Times New Roman" w:cs="Times New Roman"/>
          <w:b/>
          <w:bCs/>
          <w:u w:val="single"/>
        </w:rPr>
        <w:t>6 BUDGET PERFORMANCE</w:t>
      </w:r>
    </w:p>
    <w:p w14:paraId="43387900" w14:textId="1063DF28" w:rsidR="006A32A7" w:rsidRPr="002C694A" w:rsidRDefault="007A138E" w:rsidP="00AF56A2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>The budget performance</w:t>
      </w:r>
      <w:r w:rsidR="005B20AE"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Pr="002C694A">
        <w:rPr>
          <w:rFonts w:ascii="Times New Roman" w:hAnsi="Times New Roman" w:cs="Times New Roman"/>
          <w:sz w:val="24"/>
          <w:szCs w:val="24"/>
        </w:rPr>
        <w:t>for the year ended 31</w:t>
      </w:r>
      <w:r w:rsidRPr="002C694A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2C694A">
        <w:rPr>
          <w:rFonts w:ascii="Times New Roman" w:hAnsi="Times New Roman" w:cs="Times New Roman"/>
          <w:sz w:val="24"/>
          <w:szCs w:val="24"/>
        </w:rPr>
        <w:t xml:space="preserve"> December</w:t>
      </w:r>
      <w:r w:rsidR="005B20AE"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Pr="002C694A">
        <w:rPr>
          <w:rFonts w:ascii="Times New Roman" w:hAnsi="Times New Roman" w:cs="Times New Roman"/>
          <w:sz w:val="24"/>
          <w:szCs w:val="24"/>
        </w:rPr>
        <w:t xml:space="preserve">2024 </w:t>
      </w:r>
      <w:r w:rsidR="00276C1F" w:rsidRPr="002C694A">
        <w:rPr>
          <w:rFonts w:ascii="Times New Roman" w:hAnsi="Times New Roman" w:cs="Times New Roman"/>
          <w:sz w:val="24"/>
          <w:szCs w:val="24"/>
        </w:rPr>
        <w:t>In respect</w:t>
      </w:r>
      <w:r w:rsidRPr="002C694A">
        <w:rPr>
          <w:rFonts w:ascii="Times New Roman" w:hAnsi="Times New Roman" w:cs="Times New Roman"/>
          <w:sz w:val="24"/>
          <w:szCs w:val="24"/>
        </w:rPr>
        <w:t xml:space="preserve"> of Kiyawa Local Government revenue and expenditure is summarized as follow.</w:t>
      </w:r>
      <w:r w:rsidR="006A32A7" w:rsidRPr="002C6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FFACE" w14:textId="77777777" w:rsidR="00454189" w:rsidRPr="000937E7" w:rsidRDefault="00454189" w:rsidP="004A5C29">
      <w:pPr>
        <w:ind w:firstLine="720"/>
        <w:rPr>
          <w:rFonts w:ascii="Times New Roman" w:hAnsi="Times New Roman" w:cs="Times New Roman"/>
        </w:rPr>
      </w:pPr>
    </w:p>
    <w:p w14:paraId="1FEBF308" w14:textId="77777777" w:rsidR="00454189" w:rsidRPr="000937E7" w:rsidRDefault="00454189" w:rsidP="004A5C29">
      <w:pPr>
        <w:ind w:firstLine="720"/>
        <w:rPr>
          <w:rFonts w:ascii="Times New Roman" w:hAnsi="Times New Roman" w:cs="Times New Roman"/>
        </w:rPr>
      </w:pPr>
    </w:p>
    <w:tbl>
      <w:tblPr>
        <w:tblW w:w="8789" w:type="dxa"/>
        <w:tblInd w:w="-5" w:type="dxa"/>
        <w:tblLook w:val="04A0" w:firstRow="1" w:lastRow="0" w:firstColumn="1" w:lastColumn="0" w:noHBand="0" w:noVBand="1"/>
      </w:tblPr>
      <w:tblGrid>
        <w:gridCol w:w="2268"/>
        <w:gridCol w:w="1843"/>
        <w:gridCol w:w="1756"/>
        <w:gridCol w:w="1756"/>
        <w:gridCol w:w="1268"/>
      </w:tblGrid>
      <w:tr w:rsidR="00451A9C" w:rsidRPr="00451A9C" w14:paraId="4ED8DE68" w14:textId="77777777" w:rsidTr="00451A9C">
        <w:trPr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DF1FB" w14:textId="77777777" w:rsidR="00451A9C" w:rsidRPr="00451A9C" w:rsidRDefault="00451A9C" w:rsidP="00451A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lastRenderedPageBreak/>
              <w:t>REVENUE AND EXPENDITURE</w:t>
            </w:r>
          </w:p>
        </w:tc>
      </w:tr>
      <w:tr w:rsidR="00451A9C" w:rsidRPr="00451A9C" w14:paraId="3A02CF7F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2CC5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DESCRIPTION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7E79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REVENUE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BA02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ACTUAL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8E3B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VARIANCE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4D6A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PERCENT</w:t>
            </w:r>
          </w:p>
        </w:tc>
      </w:tr>
      <w:tr w:rsidR="00451A9C" w:rsidRPr="00451A9C" w14:paraId="77F603D7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1BDF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0098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A51B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C723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6AC0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451A9C" w:rsidRPr="00451A9C" w14:paraId="4D0CDA0A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42DF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STATUTORY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30EA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2,629,258,430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5AED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2,125,917,230.78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E85F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503,341,199.22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8025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80.86%</w:t>
            </w:r>
          </w:p>
        </w:tc>
      </w:tr>
      <w:tr w:rsidR="00451A9C" w:rsidRPr="00451A9C" w14:paraId="74B49E60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A03B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SHARE OF VAT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AECE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1,363,420,725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F797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2,261,517,428.24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5098" w14:textId="4C35835F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</w:t>
            </w: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898,096,703.24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B0E8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165.87%</w:t>
            </w:r>
          </w:p>
        </w:tc>
      </w:tr>
      <w:tr w:rsidR="00451A9C" w:rsidRPr="00451A9C" w14:paraId="2A40D229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D0DF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TAX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C890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1614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C7F8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50,000.00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529A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451A9C" w:rsidRPr="00451A9C" w14:paraId="456D8165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3E2C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NON-TAX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D833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33,830,000.00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21E7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27,747,334.24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5AAE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6,082,665.76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B528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82.02%</w:t>
            </w:r>
          </w:p>
        </w:tc>
      </w:tr>
      <w:tr w:rsidR="00451A9C" w:rsidRPr="00451A9C" w14:paraId="7B714760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CC93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TRANSFER FROM OTHER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D575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A9DF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849D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4224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451A9C" w:rsidRPr="00451A9C" w14:paraId="5F7D3C5F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2815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GOVT ENTITIES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915D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2,000,000.00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4732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98,972,381.60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1BA8" w14:textId="5A043564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</w:t>
            </w: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96,972,381.60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FBB6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4984.62%</w:t>
            </w:r>
          </w:p>
        </w:tc>
      </w:tr>
      <w:tr w:rsidR="00451A9C" w:rsidRPr="00451A9C" w14:paraId="546887BC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FEBF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TOTAL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D75B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4,028,559,155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7C19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4,514,154,374.86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B434" w14:textId="6B5B36B3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(</w:t>
            </w: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485,595,219.86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291A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112.05%</w:t>
            </w:r>
          </w:p>
        </w:tc>
      </w:tr>
      <w:tr w:rsidR="00451A9C" w:rsidRPr="00451A9C" w14:paraId="47916887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2777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EXPENDITURE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D6D9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1BC6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45B5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153B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451A9C" w:rsidRPr="00451A9C" w14:paraId="0F071B1B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D2B1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RECURRENT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AD5E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4,516,100,345.30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9331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4,206,687,688.92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8071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309,412,656.38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3287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93.15%</w:t>
            </w:r>
          </w:p>
        </w:tc>
      </w:tr>
      <w:tr w:rsidR="00451A9C" w:rsidRPr="00451A9C" w14:paraId="36D3F2C7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A387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CAPITAL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4388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1,327,765,186.88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6D31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272,437,187.68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DC82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1,055,327,999.20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585F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20.52%</w:t>
            </w:r>
          </w:p>
        </w:tc>
      </w:tr>
      <w:tr w:rsidR="00451A9C" w:rsidRPr="00451A9C" w14:paraId="146BA666" w14:textId="77777777" w:rsidTr="00451A9C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93F5" w14:textId="77777777" w:rsidR="00451A9C" w:rsidRPr="00451A9C" w:rsidRDefault="00451A9C" w:rsidP="00451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TOTAL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0BC6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5,843,865,532.18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88D0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4,479,124,876.60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8442" w14:textId="2631328F" w:rsidR="00451A9C" w:rsidRPr="00451A9C" w:rsidRDefault="00180A8F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1,364,740,655.58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92A5" w14:textId="77777777" w:rsidR="00451A9C" w:rsidRPr="00451A9C" w:rsidRDefault="00451A9C" w:rsidP="00451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51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76.65%</w:t>
            </w:r>
          </w:p>
        </w:tc>
      </w:tr>
    </w:tbl>
    <w:p w14:paraId="3402C92C" w14:textId="77777777" w:rsidR="006F301F" w:rsidRPr="000937E7" w:rsidRDefault="006F301F" w:rsidP="006F30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4138CFCF" w14:textId="5D423CE6" w:rsidR="000937E7" w:rsidRPr="000937E7" w:rsidRDefault="000937E7" w:rsidP="006F30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none"/>
        </w:rPr>
      </w:pPr>
      <w:r w:rsidRPr="000937E7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ab/>
      </w:r>
      <w:r w:rsidRPr="000937E7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ab/>
      </w:r>
      <w:r w:rsidRPr="000937E7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ab/>
      </w:r>
    </w:p>
    <w:p w14:paraId="7981D50A" w14:textId="77777777" w:rsidR="001D07EE" w:rsidRPr="000937E7" w:rsidRDefault="001D07EE" w:rsidP="006F301F">
      <w:pPr>
        <w:rPr>
          <w:rFonts w:ascii="Times New Roman" w:hAnsi="Times New Roman" w:cs="Times New Roman"/>
        </w:rPr>
      </w:pPr>
    </w:p>
    <w:p w14:paraId="08B5E8BE" w14:textId="2ACB9199" w:rsidR="00454189" w:rsidRPr="000937E7" w:rsidRDefault="00454189" w:rsidP="006F301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1 TOTAL REVENUE</w:t>
      </w:r>
    </w:p>
    <w:p w14:paraId="5948E7C0" w14:textId="72D84F4B" w:rsidR="00454189" w:rsidRPr="002C694A" w:rsidRDefault="00454189" w:rsidP="006F301F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From the Table above the total Sum of Four Billion Five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Fourteen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one Hundred and Fifty Thousand Three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Seventy-Four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</w:t>
      </w:r>
      <w:r w:rsidR="00276C1F" w:rsidRPr="002C694A">
        <w:rPr>
          <w:rFonts w:ascii="Times New Roman" w:hAnsi="Times New Roman" w:cs="Times New Roman"/>
          <w:sz w:val="24"/>
          <w:szCs w:val="24"/>
        </w:rPr>
        <w:t>Eighty-Six</w:t>
      </w:r>
      <w:r w:rsidRPr="002C694A">
        <w:rPr>
          <w:rFonts w:ascii="Times New Roman" w:hAnsi="Times New Roman" w:cs="Times New Roman"/>
          <w:sz w:val="24"/>
          <w:szCs w:val="24"/>
        </w:rPr>
        <w:t xml:space="preserve"> Kobo (4,514,154,374.86) were received as 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both </w:t>
      </w:r>
      <w:r w:rsidR="00451A9C">
        <w:rPr>
          <w:rFonts w:ascii="Times New Roman" w:hAnsi="Times New Roman" w:cs="Times New Roman"/>
          <w:sz w:val="24"/>
          <w:szCs w:val="24"/>
        </w:rPr>
        <w:t>NON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</w:t>
      </w:r>
      <w:r w:rsidR="00451A9C">
        <w:rPr>
          <w:rFonts w:ascii="Times New Roman" w:hAnsi="Times New Roman" w:cs="Times New Roman"/>
          <w:sz w:val="24"/>
          <w:szCs w:val="24"/>
        </w:rPr>
        <w:t>TAX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Revenue and </w:t>
      </w:r>
      <w:r w:rsidR="00451A9C">
        <w:rPr>
          <w:rFonts w:ascii="Times New Roman" w:hAnsi="Times New Roman" w:cs="Times New Roman"/>
          <w:sz w:val="24"/>
          <w:szCs w:val="24"/>
        </w:rPr>
        <w:t>r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eceived </w:t>
      </w:r>
      <w:r w:rsidR="00276C1F" w:rsidRPr="002C694A">
        <w:rPr>
          <w:rFonts w:ascii="Times New Roman" w:hAnsi="Times New Roman" w:cs="Times New Roman"/>
          <w:sz w:val="24"/>
          <w:szCs w:val="24"/>
        </w:rPr>
        <w:t>from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the Federation Account during the period of January -December 2024.This represent 112.05% of the budgeted revenue of Four Billion </w:t>
      </w:r>
      <w:r w:rsidR="00276C1F" w:rsidRPr="002C694A">
        <w:rPr>
          <w:rFonts w:ascii="Times New Roman" w:hAnsi="Times New Roman" w:cs="Times New Roman"/>
          <w:sz w:val="24"/>
          <w:szCs w:val="24"/>
        </w:rPr>
        <w:t>Twenty-Eight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Million Five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Fifty-Nine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Thousand One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Fifty-Five</w:t>
      </w:r>
      <w:r w:rsidR="00EC7DB3" w:rsidRPr="002C694A">
        <w:rPr>
          <w:rFonts w:ascii="Times New Roman" w:hAnsi="Times New Roman" w:cs="Times New Roman"/>
          <w:sz w:val="24"/>
          <w:szCs w:val="24"/>
        </w:rPr>
        <w:t xml:space="preserve"> Naira (4,028,559,155.00)</w:t>
      </w:r>
    </w:p>
    <w:p w14:paraId="6406CB95" w14:textId="56BDFEFB" w:rsidR="00EC7DB3" w:rsidRPr="000937E7" w:rsidRDefault="00EC7DB3" w:rsidP="006F301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276C1F"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250D7354" w14:textId="20B06C0C" w:rsidR="00EC7DB3" w:rsidRPr="002C694A" w:rsidRDefault="00EC7DB3" w:rsidP="006F301F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The Sum of Four Billion Two Hundred and Six Million Six </w:t>
      </w:r>
      <w:r w:rsidR="00276C1F" w:rsidRPr="002C694A">
        <w:rPr>
          <w:rFonts w:ascii="Times New Roman" w:hAnsi="Times New Roman" w:cs="Times New Roman"/>
          <w:sz w:val="24"/>
          <w:szCs w:val="24"/>
        </w:rPr>
        <w:t>Hundred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and Eight</w:t>
      </w:r>
      <w:r w:rsidR="00451A9C">
        <w:rPr>
          <w:rFonts w:ascii="Times New Roman" w:hAnsi="Times New Roman" w:cs="Times New Roman"/>
        </w:rPr>
        <w:t>y</w:t>
      </w:r>
      <w:r w:rsidRPr="002C694A">
        <w:rPr>
          <w:rFonts w:ascii="Times New Roman" w:hAnsi="Times New Roman" w:cs="Times New Roman"/>
          <w:sz w:val="24"/>
          <w:szCs w:val="24"/>
        </w:rPr>
        <w:t xml:space="preserve"> Seven Thousand Six </w:t>
      </w:r>
      <w:r w:rsidR="00276C1F" w:rsidRPr="002C694A">
        <w:rPr>
          <w:rFonts w:ascii="Times New Roman" w:hAnsi="Times New Roman" w:cs="Times New Roman"/>
          <w:sz w:val="24"/>
          <w:szCs w:val="24"/>
        </w:rPr>
        <w:t>Hundred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Eighty-Eight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</w:t>
      </w:r>
      <w:r w:rsidR="00276C1F" w:rsidRPr="002C694A">
        <w:rPr>
          <w:rFonts w:ascii="Times New Roman" w:hAnsi="Times New Roman" w:cs="Times New Roman"/>
          <w:sz w:val="24"/>
          <w:szCs w:val="24"/>
        </w:rPr>
        <w:t>Ninety-Two</w:t>
      </w:r>
      <w:r w:rsidR="009603BE" w:rsidRPr="002C694A">
        <w:rPr>
          <w:rFonts w:ascii="Times New Roman" w:hAnsi="Times New Roman" w:cs="Times New Roman"/>
          <w:sz w:val="24"/>
          <w:szCs w:val="24"/>
        </w:rPr>
        <w:t xml:space="preserve"> kobo (4,206,687,688.92) were expended on recurrent expenditure representing 93.15% of the estimated amount of 4,516,100,345.30</w:t>
      </w:r>
    </w:p>
    <w:p w14:paraId="7FED86CE" w14:textId="570DE8D1" w:rsidR="009603BE" w:rsidRPr="000937E7" w:rsidRDefault="009603BE" w:rsidP="006F301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>3 CAPITAL EXPENDITURE</w:t>
      </w:r>
    </w:p>
    <w:p w14:paraId="3E7D5B5E" w14:textId="5325A70A" w:rsidR="009603BE" w:rsidRPr="002C694A" w:rsidRDefault="009603BE" w:rsidP="006F301F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Capital Project engulf the Sum of Two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Seventy-Two</w:t>
      </w:r>
      <w:r w:rsidRPr="002C694A">
        <w:rPr>
          <w:rFonts w:ascii="Times New Roman" w:hAnsi="Times New Roman" w:cs="Times New Roman"/>
          <w:sz w:val="24"/>
          <w:szCs w:val="24"/>
        </w:rPr>
        <w:t xml:space="preserve"> Million Four Hundred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Thirty-Seven</w:t>
      </w:r>
      <w:r w:rsidRPr="002C694A">
        <w:rPr>
          <w:rFonts w:ascii="Times New Roman" w:hAnsi="Times New Roman" w:cs="Times New Roman"/>
          <w:sz w:val="24"/>
          <w:szCs w:val="24"/>
        </w:rPr>
        <w:t xml:space="preserve"> Thousand One </w:t>
      </w:r>
      <w:r w:rsidR="00276C1F" w:rsidRPr="002C694A">
        <w:rPr>
          <w:rFonts w:ascii="Times New Roman" w:hAnsi="Times New Roman" w:cs="Times New Roman"/>
          <w:sz w:val="24"/>
          <w:szCs w:val="24"/>
        </w:rPr>
        <w:t>Hundred</w:t>
      </w:r>
      <w:r w:rsidRPr="002C694A">
        <w:rPr>
          <w:rFonts w:ascii="Times New Roman" w:hAnsi="Times New Roman" w:cs="Times New Roman"/>
          <w:sz w:val="24"/>
          <w:szCs w:val="24"/>
        </w:rPr>
        <w:t xml:space="preserve"> and </w:t>
      </w:r>
      <w:r w:rsidR="00276C1F" w:rsidRPr="002C694A">
        <w:rPr>
          <w:rFonts w:ascii="Times New Roman" w:hAnsi="Times New Roman" w:cs="Times New Roman"/>
          <w:sz w:val="24"/>
          <w:szCs w:val="24"/>
        </w:rPr>
        <w:t>Eighty-Seven</w:t>
      </w:r>
      <w:r w:rsidRPr="002C694A">
        <w:rPr>
          <w:rFonts w:ascii="Times New Roman" w:hAnsi="Times New Roman" w:cs="Times New Roman"/>
          <w:sz w:val="24"/>
          <w:szCs w:val="24"/>
        </w:rPr>
        <w:t xml:space="preserve"> Naira </w:t>
      </w:r>
      <w:r w:rsidR="00276C1F" w:rsidRPr="002C694A">
        <w:rPr>
          <w:rFonts w:ascii="Times New Roman" w:hAnsi="Times New Roman" w:cs="Times New Roman"/>
          <w:sz w:val="24"/>
          <w:szCs w:val="24"/>
        </w:rPr>
        <w:t>Sixty-Eight</w:t>
      </w:r>
      <w:r w:rsidRPr="002C694A">
        <w:rPr>
          <w:rFonts w:ascii="Times New Roman" w:hAnsi="Times New Roman" w:cs="Times New Roman"/>
          <w:sz w:val="24"/>
          <w:szCs w:val="24"/>
        </w:rPr>
        <w:t xml:space="preserve"> Kobo (272,437,187.68) the amount represents Only 20.52% </w:t>
      </w:r>
      <w:r w:rsidR="00451A9C">
        <w:rPr>
          <w:rFonts w:ascii="Times New Roman" w:hAnsi="Times New Roman" w:cs="Times New Roman"/>
          <w:sz w:val="24"/>
          <w:szCs w:val="24"/>
        </w:rPr>
        <w:t>of</w:t>
      </w:r>
      <w:r w:rsidRPr="002C694A">
        <w:rPr>
          <w:rFonts w:ascii="Times New Roman" w:hAnsi="Times New Roman" w:cs="Times New Roman"/>
          <w:sz w:val="24"/>
          <w:szCs w:val="24"/>
        </w:rPr>
        <w:t xml:space="preserve"> the estimated amount of (1,327,765,186.88)</w:t>
      </w:r>
    </w:p>
    <w:p w14:paraId="04696254" w14:textId="000CBB9D" w:rsidR="009603BE" w:rsidRPr="000937E7" w:rsidRDefault="009603BE" w:rsidP="006F301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37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RECOMMENDATION </w:t>
      </w:r>
    </w:p>
    <w:p w14:paraId="4A3F2F93" w14:textId="240BD913" w:rsidR="009603BE" w:rsidRPr="002C694A" w:rsidRDefault="009603BE" w:rsidP="006F301F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 xml:space="preserve">a. </w:t>
      </w:r>
      <w:r w:rsidR="00276C1F" w:rsidRPr="002C694A">
        <w:rPr>
          <w:rFonts w:ascii="Times New Roman" w:hAnsi="Times New Roman" w:cs="Times New Roman"/>
          <w:sz w:val="24"/>
          <w:szCs w:val="24"/>
        </w:rPr>
        <w:t>The Local Government shall reduce over spending on recurrent expenditure</w:t>
      </w:r>
    </w:p>
    <w:p w14:paraId="34DA4E95" w14:textId="7B3A63A8" w:rsidR="00276C1F" w:rsidRPr="002C694A" w:rsidRDefault="00276C1F" w:rsidP="006F301F">
      <w:pPr>
        <w:rPr>
          <w:rFonts w:ascii="Times New Roman" w:hAnsi="Times New Roman" w:cs="Times New Roman"/>
          <w:sz w:val="24"/>
          <w:szCs w:val="24"/>
        </w:rPr>
      </w:pPr>
      <w:r w:rsidRPr="002C694A">
        <w:rPr>
          <w:rFonts w:ascii="Times New Roman" w:hAnsi="Times New Roman" w:cs="Times New Roman"/>
          <w:sz w:val="24"/>
          <w:szCs w:val="24"/>
        </w:rPr>
        <w:t>b. More funds Should be expend on capital expenditure For the Well-being of the electorate.</w:t>
      </w:r>
    </w:p>
    <w:p w14:paraId="4AA05309" w14:textId="340CCB2D" w:rsidR="009603BE" w:rsidRPr="004A5C29" w:rsidRDefault="009603BE" w:rsidP="009603BE">
      <w:pPr>
        <w:pStyle w:val="ListParagraph"/>
      </w:pPr>
    </w:p>
    <w:sectPr w:rsidR="009603BE" w:rsidRPr="004A5C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829A" w14:textId="77777777" w:rsidR="0027256A" w:rsidRDefault="0027256A" w:rsidP="00454189">
      <w:pPr>
        <w:spacing w:after="0" w:line="240" w:lineRule="auto"/>
      </w:pPr>
      <w:r>
        <w:separator/>
      </w:r>
    </w:p>
  </w:endnote>
  <w:endnote w:type="continuationSeparator" w:id="0">
    <w:p w14:paraId="2D60FF97" w14:textId="77777777" w:rsidR="0027256A" w:rsidRDefault="0027256A" w:rsidP="0045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D24D" w14:textId="77777777" w:rsidR="0027256A" w:rsidRDefault="0027256A" w:rsidP="00454189">
      <w:pPr>
        <w:spacing w:after="0" w:line="240" w:lineRule="auto"/>
      </w:pPr>
      <w:r>
        <w:separator/>
      </w:r>
    </w:p>
  </w:footnote>
  <w:footnote w:type="continuationSeparator" w:id="0">
    <w:p w14:paraId="60D02806" w14:textId="77777777" w:rsidR="0027256A" w:rsidRDefault="0027256A" w:rsidP="004541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A1A4E"/>
    <w:multiLevelType w:val="hybridMultilevel"/>
    <w:tmpl w:val="7CFAE40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79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C29"/>
    <w:rsid w:val="00023C91"/>
    <w:rsid w:val="000937E7"/>
    <w:rsid w:val="00180A8F"/>
    <w:rsid w:val="001A079C"/>
    <w:rsid w:val="001D07EE"/>
    <w:rsid w:val="002108AF"/>
    <w:rsid w:val="0027256A"/>
    <w:rsid w:val="00276C1F"/>
    <w:rsid w:val="002C694A"/>
    <w:rsid w:val="00451A9C"/>
    <w:rsid w:val="00454189"/>
    <w:rsid w:val="004A5C29"/>
    <w:rsid w:val="0050759D"/>
    <w:rsid w:val="005B20AE"/>
    <w:rsid w:val="00604366"/>
    <w:rsid w:val="00626D48"/>
    <w:rsid w:val="006A32A7"/>
    <w:rsid w:val="006F301F"/>
    <w:rsid w:val="007A138E"/>
    <w:rsid w:val="009603BE"/>
    <w:rsid w:val="00A41834"/>
    <w:rsid w:val="00AF56A2"/>
    <w:rsid w:val="00B47A08"/>
    <w:rsid w:val="00D10BB4"/>
    <w:rsid w:val="00EC7DB3"/>
    <w:rsid w:val="00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F25F6"/>
  <w15:chartTrackingRefBased/>
  <w15:docId w15:val="{F16686B2-F5C5-4D39-843F-360B6BD8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C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C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C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C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C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C2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C2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C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C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C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C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5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5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C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5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5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5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5C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C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C2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5C2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541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189"/>
  </w:style>
  <w:style w:type="paragraph" w:styleId="Footer">
    <w:name w:val="footer"/>
    <w:basedOn w:val="Normal"/>
    <w:link w:val="FooterChar"/>
    <w:uiPriority w:val="99"/>
    <w:unhideWhenUsed/>
    <w:rsid w:val="004541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2025-06-19T12:16:00Z</dcterms:created>
  <dcterms:modified xsi:type="dcterms:W3CDTF">2025-06-20T16:14:00Z</dcterms:modified>
</cp:coreProperties>
</file>